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F8" w:rsidRPr="00113DF8" w:rsidRDefault="00347112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КОНТРАКТ</w:t>
      </w:r>
      <w:r w:rsidR="00113DF8" w:rsidRPr="00113DF8">
        <w:rPr>
          <w:rFonts w:ascii="Times New Roman" w:eastAsia="Times New Roman" w:hAnsi="Times New Roman" w:cs="Times New Roman"/>
          <w:b/>
          <w:lang w:eastAsia="ru-RU"/>
        </w:rPr>
        <w:t xml:space="preserve"> № _____________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на оказание платных дополнительных образовательных услуг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13DF8" w:rsidRDefault="00113DF8" w:rsidP="008222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г. Суздаль                                                              </w:t>
      </w:r>
      <w:r w:rsidR="0059087F" w:rsidRPr="00652F7F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              </w:t>
      </w:r>
      <w:r w:rsidR="00995D9D">
        <w:rPr>
          <w:rFonts w:ascii="Times New Roman" w:eastAsia="Times New Roman" w:hAnsi="Times New Roman" w:cs="Times New Roman"/>
          <w:spacing w:val="-2"/>
          <w:lang w:eastAsia="ru-RU"/>
        </w:rPr>
        <w:t xml:space="preserve">       </w:t>
      </w:r>
      <w:r w:rsidR="002252C5">
        <w:rPr>
          <w:rFonts w:ascii="Times New Roman" w:eastAsia="Times New Roman" w:hAnsi="Times New Roman" w:cs="Times New Roman"/>
          <w:lang w:eastAsia="ru-RU"/>
        </w:rPr>
        <w:t>«__</w:t>
      </w:r>
      <w:r w:rsidR="008222B8">
        <w:rPr>
          <w:rFonts w:ascii="Times New Roman" w:eastAsia="Times New Roman" w:hAnsi="Times New Roman" w:cs="Times New Roman"/>
          <w:lang w:eastAsia="ru-RU"/>
        </w:rPr>
        <w:t>»</w:t>
      </w:r>
      <w:r w:rsidR="002252C5">
        <w:rPr>
          <w:rFonts w:ascii="Times New Roman" w:eastAsia="Times New Roman" w:hAnsi="Times New Roman" w:cs="Times New Roman"/>
          <w:lang w:eastAsia="ru-RU"/>
        </w:rPr>
        <w:t>______</w:t>
      </w:r>
      <w:r w:rsidR="008222B8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113DF8">
        <w:rPr>
          <w:rFonts w:ascii="Times New Roman" w:eastAsia="Times New Roman" w:hAnsi="Times New Roman" w:cs="Times New Roman"/>
          <w:lang w:eastAsia="ru-RU"/>
        </w:rPr>
        <w:t>г.</w:t>
      </w:r>
    </w:p>
    <w:p w:rsidR="00944D81" w:rsidRPr="00113DF8" w:rsidRDefault="00944D81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EB69BA" w:rsidRDefault="00AE7C0C" w:rsidP="00D7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ab/>
      </w:r>
      <w:r w:rsidR="003E17F5" w:rsidRPr="00D4353E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Ф</w:t>
      </w:r>
      <w:r w:rsidR="003E17F5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едеральное государственное  бюджетное  образовательное</w:t>
      </w:r>
      <w:r w:rsidR="00FE527A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учреждение высшего  образования «Санкт-Петербургский государственный институт культуры»</w:t>
      </w:r>
      <w:r w:rsidR="00D4353E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, (Суздальский филиал СПбГИК)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на основании лицензии на осуществление образовательной деятельности в сфере профессионального образования 90Л01  № 0008280,  выданной Федеральной службой по надзору в сфере образования и науки 25.02.2015 (рег. № 1294) бессрочно  и свидетельства о государствен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ной аккредитации 90А01 № 0003566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Федеральной службой по надзору в сфере образования и науки  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13.03.2020 (рег.№ 3350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), в лице директора Суздальского филиала СПбГИК Виткиной</w:t>
      </w:r>
      <w:r w:rsidR="003E17F5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Маргариты Петровны, действующего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9154F3" w:rsidRPr="00EB69BA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о филиале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доверенности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78 АБ № 7252849 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от 23.10.2019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 (далее – Исполнитель), с одной стороны,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1D97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и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B14F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______________________________________________________________________________________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(далее  -</w:t>
      </w:r>
      <w:r w:rsidR="003563CB" w:rsidRPr="00EB69BA">
        <w:rPr>
          <w:rFonts w:ascii="Times New Roman" w:eastAsia="Times New Roman" w:hAnsi="Times New Roman" w:cs="Times New Roman"/>
          <w:bCs/>
          <w:i/>
          <w:spacing w:val="-5"/>
          <w:lang w:eastAsia="ru-RU"/>
        </w:rPr>
        <w:tab/>
      </w:r>
      <w:r w:rsidR="00113DF8" w:rsidRPr="00EB69BA">
        <w:rPr>
          <w:rFonts w:ascii="Times New Roman" w:eastAsia="Times New Roman" w:hAnsi="Times New Roman" w:cs="Times New Roman"/>
          <w:lang w:eastAsia="ru-RU"/>
        </w:rPr>
        <w:t>Заказчик)</w:t>
      </w:r>
      <w:r w:rsidR="003563CB" w:rsidRPr="00EB69BA">
        <w:rPr>
          <w:rFonts w:ascii="Times New Roman" w:eastAsia="Times New Roman" w:hAnsi="Times New Roman" w:cs="Times New Roman"/>
          <w:lang w:eastAsia="ru-RU"/>
        </w:rPr>
        <w:t>,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3B14F2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>, действующе</w:t>
      </w:r>
      <w:r w:rsidR="00347112">
        <w:rPr>
          <w:rFonts w:ascii="Times New Roman" w:eastAsia="Times New Roman" w:hAnsi="Times New Roman" w:cs="Times New Roman"/>
          <w:lang w:eastAsia="ru-RU"/>
        </w:rPr>
        <w:t>го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3471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>,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B53" w:rsidRPr="00EB69BA">
        <w:rPr>
          <w:rFonts w:ascii="Times New Roman" w:eastAsia="Times New Roman" w:hAnsi="Times New Roman" w:cs="Times New Roman"/>
          <w:lang w:eastAsia="ru-RU"/>
        </w:rPr>
        <w:t>и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2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435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(далее - Потребитель), с другой стороны, далее совместно именуемые «Стороны», а по отдельности – «Сторона» заключили настоящий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A730F" w:rsidRPr="00EB69BA">
        <w:rPr>
          <w:rFonts w:ascii="Times New Roman" w:hAnsi="Times New Roman" w:cs="Times New Roman"/>
          <w:color w:val="000000"/>
        </w:rPr>
        <w:t>на  основании п.</w:t>
      </w:r>
      <w:r w:rsidR="00630F8B" w:rsidRPr="00EB69BA">
        <w:rPr>
          <w:rFonts w:ascii="Times New Roman" w:hAnsi="Times New Roman" w:cs="Times New Roman"/>
          <w:color w:val="000000"/>
        </w:rPr>
        <w:t xml:space="preserve">5 </w:t>
      </w:r>
      <w:r w:rsidR="00D4353E">
        <w:rPr>
          <w:rFonts w:ascii="Times New Roman" w:hAnsi="Times New Roman" w:cs="Times New Roman"/>
          <w:color w:val="000000"/>
        </w:rPr>
        <w:t xml:space="preserve">ч.1. </w:t>
      </w:r>
      <w:r w:rsidR="00AA730F" w:rsidRPr="00EB69BA">
        <w:rPr>
          <w:rFonts w:ascii="Times New Roman" w:hAnsi="Times New Roman" w:cs="Times New Roman"/>
          <w:color w:val="000000"/>
        </w:rPr>
        <w:t xml:space="preserve">ст.93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EB69BA">
        <w:rPr>
          <w:rFonts w:ascii="Times New Roman" w:hAnsi="Times New Roman" w:cs="Times New Roman"/>
          <w:color w:val="000000"/>
        </w:rPr>
        <w:t xml:space="preserve">ИКЗ </w:t>
      </w:r>
      <w:r w:rsidR="00EB69BA" w:rsidRPr="00EB69BA">
        <w:rPr>
          <w:rFonts w:ascii="Times New Roman" w:hAnsi="Times New Roman" w:cs="Times New Roman"/>
        </w:rPr>
        <w:t>203244700478524470100100040000000000</w:t>
      </w:r>
      <w:r w:rsidR="00AA730F" w:rsidRPr="00EB69BA">
        <w:rPr>
          <w:rFonts w:ascii="Times New Roman" w:hAnsi="Times New Roman" w:cs="Times New Roman"/>
          <w:color w:val="000000"/>
        </w:rPr>
        <w:t xml:space="preserve">,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113DF8" w:rsidRPr="00EB69BA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8F7349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AE085A" w:rsidRDefault="00C644FC" w:rsidP="00C644FC">
      <w:pPr>
        <w:widowControl w:val="0"/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1.1.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Исполнитель предост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авляет, а </w:t>
      </w:r>
      <w:r w:rsidR="00FB2DBA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B2DBA" w:rsidRPr="00D11687">
        <w:rPr>
          <w:rFonts w:ascii="Times New Roman" w:eastAsia="Times New Roman" w:hAnsi="Times New Roman" w:cs="Times New Roman"/>
          <w:lang w:eastAsia="ru-RU"/>
        </w:rPr>
        <w:t>оплачивает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дополни</w:t>
      </w:r>
      <w:r w:rsidR="00FC07C5">
        <w:rPr>
          <w:rFonts w:ascii="Times New Roman" w:eastAsia="Times New Roman" w:hAnsi="Times New Roman" w:cs="Times New Roman"/>
          <w:lang w:eastAsia="ru-RU"/>
        </w:rPr>
        <w:t xml:space="preserve">тельные образовательные услуги по обучению Потребителя,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наименование и количество которых определено в Приложении № 1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 к настоящему контракту</w:t>
      </w:r>
      <w:r w:rsidR="001D04D2">
        <w:rPr>
          <w:rFonts w:ascii="Times New Roman" w:eastAsia="Times New Roman" w:hAnsi="Times New Roman" w:cs="Times New Roman"/>
          <w:lang w:eastAsia="ru-RU"/>
        </w:rPr>
        <w:t>,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являющем</w:t>
      </w:r>
      <w:r w:rsidR="00630F8B">
        <w:rPr>
          <w:rFonts w:ascii="Times New Roman" w:eastAsia="Times New Roman" w:hAnsi="Times New Roman" w:cs="Times New Roman"/>
          <w:lang w:eastAsia="ru-RU"/>
        </w:rPr>
        <w:t>у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неотъемлемой частью</w:t>
      </w:r>
      <w:r w:rsidR="00630F8B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C644FC" w:rsidRDefault="00AE085A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Срок оказания дополнительных образовательных услуг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: с </w:t>
      </w:r>
      <w:r w:rsidR="007F462E">
        <w:rPr>
          <w:rFonts w:ascii="Times New Roman" w:eastAsia="Times New Roman" w:hAnsi="Times New Roman" w:cs="Times New Roman"/>
          <w:lang w:eastAsia="ru-RU"/>
        </w:rPr>
        <w:t>______________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F462E">
        <w:rPr>
          <w:rFonts w:ascii="Times New Roman" w:eastAsia="Times New Roman" w:hAnsi="Times New Roman" w:cs="Times New Roman"/>
          <w:lang w:eastAsia="ru-RU"/>
        </w:rPr>
        <w:t>_______________</w:t>
      </w:r>
      <w:r w:rsidRPr="00C644FC">
        <w:rPr>
          <w:rFonts w:ascii="Times New Roman" w:eastAsia="Times New Roman" w:hAnsi="Times New Roman" w:cs="Times New Roman"/>
          <w:lang w:eastAsia="ru-RU"/>
        </w:rPr>
        <w:t>.</w:t>
      </w:r>
    </w:p>
    <w:p w:rsidR="00FC07C5" w:rsidRPr="00311D0C" w:rsidRDefault="00FC07C5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 xml:space="preserve">Форма обучения по образовательной программе – </w:t>
      </w:r>
      <w:r w:rsidR="00311D0C" w:rsidRPr="00311D0C">
        <w:rPr>
          <w:rFonts w:ascii="Times New Roman" w:eastAsia="Times New Roman" w:hAnsi="Times New Roman" w:cs="Times New Roman"/>
          <w:b/>
          <w:lang w:eastAsia="ru-RU"/>
        </w:rPr>
        <w:t>заочная с применением электронного обучения и дистанционных образовательных технологий.</w:t>
      </w:r>
    </w:p>
    <w:p w:rsidR="00113DF8" w:rsidRPr="00D11687" w:rsidRDefault="00C644FC" w:rsidP="00415DCC">
      <w:pPr>
        <w:tabs>
          <w:tab w:val="left" w:pos="-21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1.4.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 успешном прохождении учебных занятий в соотв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етствии с Приложением № 1 Заказчику </w:t>
      </w:r>
      <w:r w:rsidR="006A5266">
        <w:rPr>
          <w:rFonts w:ascii="Times New Roman" w:eastAsia="Times New Roman" w:hAnsi="Times New Roman" w:cs="Times New Roman"/>
          <w:lang w:eastAsia="ru-RU"/>
        </w:rPr>
        <w:t>(</w:t>
      </w:r>
      <w:r w:rsidR="006A5266">
        <w:rPr>
          <w:rFonts w:ascii="Times New Roman" w:eastAsia="Times New Roman" w:hAnsi="Times New Roman" w:cs="Times New Roman"/>
          <w:i/>
          <w:lang w:eastAsia="ru-RU"/>
        </w:rPr>
        <w:t xml:space="preserve">Потребителю) 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выдаётся </w:t>
      </w:r>
      <w:r w:rsidR="003B1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="0034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="00056259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222C80" w:rsidRDefault="00C644FC" w:rsidP="003D5CE2">
      <w:pPr>
        <w:tabs>
          <w:tab w:val="left" w:pos="-21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1.5.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Объём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Приложением № 1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состав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ляет </w:t>
      </w:r>
      <w:r w:rsidR="00E96DF4">
        <w:rPr>
          <w:rFonts w:ascii="Times New Roman" w:eastAsia="Times New Roman" w:hAnsi="Times New Roman" w:cs="Times New Roman"/>
          <w:b/>
          <w:lang w:eastAsia="ru-RU"/>
        </w:rPr>
        <w:t xml:space="preserve">36 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(</w:t>
      </w:r>
      <w:r w:rsidR="00E96DF4">
        <w:rPr>
          <w:rFonts w:ascii="Times New Roman" w:eastAsia="Times New Roman" w:hAnsi="Times New Roman" w:cs="Times New Roman"/>
          <w:b/>
          <w:lang w:eastAsia="ru-RU"/>
        </w:rPr>
        <w:t>тридцать шесть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)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час</w:t>
      </w:r>
      <w:r w:rsidR="00E96DF4">
        <w:rPr>
          <w:rFonts w:ascii="Times New Roman" w:eastAsia="Times New Roman" w:hAnsi="Times New Roman" w:cs="Times New Roman"/>
          <w:b/>
          <w:iCs/>
          <w:lang w:eastAsia="ru-RU"/>
        </w:rPr>
        <w:t>ов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B17659" w:rsidRDefault="00B17659" w:rsidP="00B17659">
      <w:pPr>
        <w:pStyle w:val="11"/>
        <w:keepNext/>
        <w:keepLines/>
        <w:numPr>
          <w:ilvl w:val="0"/>
          <w:numId w:val="14"/>
        </w:numPr>
        <w:tabs>
          <w:tab w:val="left" w:pos="679"/>
        </w:tabs>
        <w:spacing w:line="254" w:lineRule="auto"/>
      </w:pPr>
      <w:bookmarkStart w:id="0" w:name="bookmark20"/>
      <w:bookmarkStart w:id="1" w:name="bookmark21"/>
      <w:bookmarkStart w:id="2" w:name="bookmark23"/>
      <w:r>
        <w:t>ПРАВА И ОБЯЗАННОСТИ СТОРОН</w:t>
      </w:r>
      <w:bookmarkEnd w:id="0"/>
      <w:bookmarkEnd w:id="1"/>
      <w:bookmarkEnd w:id="2"/>
    </w:p>
    <w:p w:rsidR="00B17659" w:rsidRDefault="00B17659" w:rsidP="00B17659">
      <w:pPr>
        <w:pStyle w:val="11"/>
        <w:keepNext/>
        <w:keepLines/>
        <w:numPr>
          <w:ilvl w:val="1"/>
          <w:numId w:val="14"/>
        </w:numPr>
        <w:tabs>
          <w:tab w:val="left" w:pos="1335"/>
        </w:tabs>
        <w:spacing w:line="254" w:lineRule="auto"/>
        <w:ind w:left="0" w:firstLine="680"/>
        <w:jc w:val="both"/>
      </w:pPr>
      <w:bookmarkStart w:id="3" w:name="bookmark26"/>
      <w:bookmarkStart w:id="4" w:name="bookmark24"/>
      <w:bookmarkStart w:id="5" w:name="bookmark25"/>
      <w:bookmarkStart w:id="6" w:name="bookmark27"/>
      <w:bookmarkEnd w:id="3"/>
      <w:r>
        <w:t>Права и обязанности Исполнителя</w:t>
      </w:r>
      <w:bookmarkEnd w:id="4"/>
      <w:bookmarkEnd w:id="5"/>
      <w:bookmarkEnd w:id="6"/>
    </w:p>
    <w:p w:rsidR="00B17659" w:rsidRDefault="00B17659" w:rsidP="00B17659">
      <w:pPr>
        <w:pStyle w:val="1"/>
        <w:spacing w:line="254" w:lineRule="auto"/>
        <w:ind w:firstLine="680"/>
        <w:jc w:val="both"/>
      </w:pPr>
      <w:r>
        <w:rPr>
          <w:i/>
          <w:iCs/>
        </w:rPr>
        <w:t>Исполнитель обязан: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35"/>
        </w:tabs>
        <w:spacing w:line="254" w:lineRule="auto"/>
        <w:ind w:left="0" w:firstLine="700"/>
        <w:jc w:val="both"/>
      </w:pPr>
      <w:bookmarkStart w:id="7" w:name="bookmark28"/>
      <w:bookmarkEnd w:id="7"/>
      <w:r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 Зачисление Заказчика в качестве Слушателя производится после поступления оплаты денежных средств на расчетный счет Исполнителя, указанный в разделе 10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35"/>
        </w:tabs>
        <w:spacing w:line="254" w:lineRule="auto"/>
        <w:ind w:left="700" w:firstLine="0"/>
        <w:jc w:val="both"/>
      </w:pPr>
      <w:bookmarkStart w:id="8" w:name="bookmark29"/>
      <w:bookmarkEnd w:id="8"/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</w:p>
    <w:p w:rsidR="00B17659" w:rsidRDefault="00B17659" w:rsidP="00B17659">
      <w:pPr>
        <w:pStyle w:val="1"/>
        <w:tabs>
          <w:tab w:val="left" w:pos="1335"/>
        </w:tabs>
        <w:spacing w:line="254" w:lineRule="auto"/>
        <w:ind w:left="700" w:firstLine="0"/>
        <w:jc w:val="both"/>
      </w:pPr>
      <w:r>
        <w:t>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9" w:name="bookmark30"/>
      <w:bookmarkEnd w:id="9"/>
      <w:r>
        <w:t>Предоставить Заказчику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0" w:name="bookmark31"/>
      <w:bookmarkEnd w:id="10"/>
      <w: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1" w:name="bookmark32"/>
      <w:bookmarkEnd w:id="11"/>
      <w: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78"/>
        </w:tabs>
        <w:spacing w:line="259" w:lineRule="auto"/>
        <w:ind w:left="0" w:firstLine="680"/>
        <w:jc w:val="both"/>
      </w:pPr>
      <w:bookmarkStart w:id="12" w:name="bookmark33"/>
      <w:bookmarkEnd w:id="12"/>
      <w:r>
        <w:t>Провести обучение по образовательной программе дополнительного профессионального образования по направлению, в форме и сроки, указанные в п.п. 1.1-1.3 настоящего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3" w:name="bookmark34"/>
      <w:bookmarkEnd w:id="13"/>
      <w:r>
        <w:t>Довести до Заказчика информацию по организационным и техническим вопросам применения дистанционных образовательных технологий, обеспечить надлежащее предоставление образовательных услуг. Исполнитель гарантирует Заказчику качество дистанционного обучения при условии, что компьютерное оборудование и каналы связи, которыми будет пользоваться Заказчик, соответствует требованиям, указанным в пункте 2.2.4 настоящего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4" w:name="bookmark35"/>
      <w:bookmarkEnd w:id="14"/>
      <w:r>
        <w:lastRenderedPageBreak/>
        <w:t>В случае нарушений работы системы дистанционного обучения, Исполнитель обязан своевременно известить Заказчика любым доступным способом о временной невозможности предоставления образовательных услуг и сроках восстановления работоспособности программного комплекса, а также об изменениях в образовательной программе.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26"/>
        </w:tabs>
        <w:spacing w:after="240" w:line="259" w:lineRule="auto"/>
        <w:ind w:left="0" w:firstLine="680"/>
        <w:jc w:val="both"/>
      </w:pPr>
      <w:bookmarkStart w:id="15" w:name="bookmark36"/>
      <w:bookmarkEnd w:id="15"/>
      <w: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2.2.1-2.2.8 настоящего договора. Документ выдается Заказчику в течении тридцати дней с даты окончания обучения лично, по месту нахождения Исполнителя, в случае неполучения - высылается посредством услуг ФГУП «Почта России» заказным письмом на адрес, указанный Заказчиком при заключении Договора. Отправка заказного письма осуществляется за счет средств Исполнителя. Исполнитель не несет ответственности за качество и оперативность работы ФГУП «Почта России». В случае неполучения почтового отправления Заказчиком и возврата его Исполнителю, повторная отправка заказного письма осуществляется за счет Заказчика и только по письменному заявлению с указанием почтовых реквизитов. Если в течении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:rsidR="00B17659" w:rsidRDefault="00B17659" w:rsidP="00B17659">
      <w:pPr>
        <w:pStyle w:val="1"/>
        <w:ind w:firstLine="680"/>
        <w:jc w:val="both"/>
      </w:pPr>
      <w:r>
        <w:rPr>
          <w:i/>
          <w:iCs/>
        </w:rPr>
        <w:t>Исполнитель имеет право: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78"/>
        </w:tabs>
        <w:ind w:left="0" w:firstLine="680"/>
        <w:jc w:val="both"/>
      </w:pPr>
      <w:bookmarkStart w:id="16" w:name="bookmark37"/>
      <w:bookmarkEnd w:id="16"/>
      <w:r>
        <w:t>Самостоятельно осуществлять образовательный процесс, устанавливать системы оценок, формы, порядок и периодичность текущего контроля, промежуточной и итоговой аттестации, предусмотренные образовательной программой и локальными нормативными актами Суздальского филиала СПбГИК.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17"/>
        </w:tabs>
        <w:ind w:left="0" w:firstLine="680"/>
        <w:jc w:val="both"/>
      </w:pPr>
      <w:bookmarkStart w:id="17" w:name="bookmark38"/>
      <w:bookmarkEnd w:id="17"/>
      <w:r>
        <w:t>Ограничить доступ к итоговой аттестации в личном кабинете Слушателя в случае нарушения условий Договора до момента их устранения.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78"/>
        </w:tabs>
        <w:spacing w:after="240"/>
        <w:ind w:left="0" w:firstLine="680"/>
        <w:jc w:val="both"/>
      </w:pPr>
      <w:bookmarkStart w:id="18" w:name="bookmark39"/>
      <w:bookmarkEnd w:id="18"/>
      <w:r>
        <w:t>Письменно потребовать разъяснения по вопросам, связанным с выполнением обязательств Заказчика по Договору.</w:t>
      </w:r>
    </w:p>
    <w:p w:rsidR="00B17659" w:rsidRDefault="00B17659" w:rsidP="00B17659">
      <w:pPr>
        <w:pStyle w:val="11"/>
        <w:keepNext/>
        <w:keepLines/>
        <w:numPr>
          <w:ilvl w:val="1"/>
          <w:numId w:val="14"/>
        </w:numPr>
        <w:tabs>
          <w:tab w:val="left" w:pos="1306"/>
        </w:tabs>
        <w:ind w:left="0" w:firstLine="680"/>
        <w:jc w:val="both"/>
      </w:pPr>
      <w:bookmarkStart w:id="19" w:name="bookmark42"/>
      <w:bookmarkStart w:id="20" w:name="bookmark40"/>
      <w:bookmarkStart w:id="21" w:name="bookmark41"/>
      <w:bookmarkStart w:id="22" w:name="bookmark43"/>
      <w:bookmarkEnd w:id="19"/>
      <w:r>
        <w:t>Права и обязанности Заказчика:</w:t>
      </w:r>
      <w:bookmarkEnd w:id="20"/>
      <w:bookmarkEnd w:id="21"/>
      <w:bookmarkEnd w:id="22"/>
    </w:p>
    <w:p w:rsidR="00B17659" w:rsidRDefault="00B17659" w:rsidP="00B17659">
      <w:pPr>
        <w:pStyle w:val="1"/>
        <w:ind w:firstLine="680"/>
        <w:jc w:val="both"/>
      </w:pPr>
      <w:r>
        <w:rPr>
          <w:i/>
          <w:iCs/>
        </w:rPr>
        <w:t>Заказчик обязан: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ind w:left="0" w:firstLine="680"/>
        <w:jc w:val="both"/>
      </w:pPr>
      <w:bookmarkStart w:id="23" w:name="bookmark44"/>
      <w:bookmarkEnd w:id="23"/>
      <w:r>
        <w:t>Оплатить Услуги Исполнителя в размере и сроки, предусмотренные условиями настоящего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ind w:left="0" w:firstLine="680"/>
        <w:jc w:val="both"/>
      </w:pPr>
      <w:bookmarkStart w:id="24" w:name="bookmark45"/>
      <w:bookmarkEnd w:id="24"/>
      <w:r>
        <w:t>До начала оказания Услуг предоставить Исполнителю следующие документы: заявление о приеме на обучение, согласие на обработку персональных данных, копию диплома о среднем профессиональном или высшем образовании (справку об обучении для граждан, которые</w:t>
      </w:r>
    </w:p>
    <w:p w:rsidR="00B17659" w:rsidRDefault="00B17659" w:rsidP="00B17659">
      <w:pPr>
        <w:pStyle w:val="1"/>
        <w:tabs>
          <w:tab w:val="left" w:pos="1311"/>
        </w:tabs>
        <w:ind w:firstLine="0"/>
        <w:jc w:val="both"/>
      </w:pPr>
      <w:r>
        <w:t>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</w:p>
    <w:p w:rsidR="00B17659" w:rsidRDefault="00B17659" w:rsidP="00B17659">
      <w:pPr>
        <w:pStyle w:val="1"/>
        <w:ind w:firstLine="680"/>
        <w:jc w:val="both"/>
      </w:pPr>
      <w: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6"/>
        </w:tabs>
        <w:ind w:left="0" w:firstLine="680"/>
        <w:jc w:val="both"/>
      </w:pPr>
      <w:bookmarkStart w:id="25" w:name="bookmark46"/>
      <w:bookmarkEnd w:id="25"/>
      <w:r>
        <w:t>Для формирования личного дела обучающегося направить Исполнителю до даты начала обучения посредством ФГУП «Почта России» 2 подписанных экземпляра договора на оказание платных образовательных услуг, а также подлинники заявления о приеме на обучение и согласия на обработку персональных данных.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6"/>
        </w:tabs>
        <w:ind w:left="0" w:firstLine="680"/>
        <w:jc w:val="both"/>
      </w:pPr>
      <w:bookmarkStart w:id="26" w:name="bookmark47"/>
      <w:bookmarkEnd w:id="26"/>
      <w:r>
        <w:t>Самостоятельно и за свой счет обеспечить технические условия, необходимые для осуществления обучения с применением дистанционных образовательных технологий. Заключая настоящий договор, Заказчик подтверждает, что имеет возможность обучения с использованием дистанционных образовательных технологий, а именно:</w:t>
      </w:r>
    </w:p>
    <w:p w:rsidR="00B17659" w:rsidRDefault="00B17659" w:rsidP="00B17659">
      <w:pPr>
        <w:pStyle w:val="1"/>
        <w:ind w:firstLine="680"/>
        <w:jc w:val="both"/>
      </w:pPr>
      <w:r>
        <w:t>- имеет в наличии компьютер необходимой конфигурации и типовым программным обеспечением.</w:t>
      </w:r>
    </w:p>
    <w:p w:rsidR="00AD432F" w:rsidRPr="007B4311" w:rsidRDefault="00AD432F" w:rsidP="00AD432F">
      <w:pPr>
        <w:pStyle w:val="a7"/>
        <w:spacing w:line="276" w:lineRule="auto"/>
        <w:ind w:firstLine="680"/>
        <w:jc w:val="both"/>
        <w:rPr>
          <w:sz w:val="20"/>
          <w:szCs w:val="20"/>
        </w:rPr>
      </w:pPr>
      <w:r w:rsidRPr="007B4311">
        <w:rPr>
          <w:sz w:val="20"/>
          <w:szCs w:val="20"/>
          <w:u w:val="single"/>
        </w:rPr>
        <w:t>Минимальные технические требования к компьютеру</w:t>
      </w:r>
      <w:r w:rsidRPr="007B4311">
        <w:rPr>
          <w:sz w:val="20"/>
          <w:szCs w:val="20"/>
        </w:rPr>
        <w:t>:</w:t>
      </w:r>
    </w:p>
    <w:p w:rsidR="00AD432F" w:rsidRDefault="00AD432F" w:rsidP="00AD432F">
      <w:pPr>
        <w:pStyle w:val="a7"/>
        <w:numPr>
          <w:ilvl w:val="0"/>
          <w:numId w:val="15"/>
        </w:numPr>
        <w:tabs>
          <w:tab w:val="left" w:pos="940"/>
        </w:tabs>
        <w:spacing w:line="240" w:lineRule="auto"/>
        <w:rPr>
          <w:sz w:val="20"/>
          <w:szCs w:val="20"/>
        </w:rPr>
      </w:pPr>
      <w:r w:rsidRPr="007B4311">
        <w:rPr>
          <w:sz w:val="20"/>
          <w:szCs w:val="20"/>
        </w:rPr>
        <w:t>Процессор двухъядерный Intel/AMD с тактовой частотой от 2,</w:t>
      </w:r>
      <w:r>
        <w:rPr>
          <w:sz w:val="20"/>
          <w:szCs w:val="20"/>
        </w:rPr>
        <w:t>0</w:t>
      </w:r>
      <w:r w:rsidRPr="007B4311">
        <w:rPr>
          <w:sz w:val="20"/>
          <w:szCs w:val="20"/>
        </w:rPr>
        <w:t xml:space="preserve"> GHz и выше, ОЗУ от 4 ГБ.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9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Веб-камера (в случае проведения обучения в режиме онлайн). 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940"/>
        </w:tabs>
        <w:spacing w:after="160" w:line="240" w:lineRule="auto"/>
        <w:rPr>
          <w:sz w:val="20"/>
          <w:szCs w:val="20"/>
        </w:rPr>
      </w:pPr>
      <w:r w:rsidRPr="007B4311">
        <w:rPr>
          <w:sz w:val="20"/>
          <w:szCs w:val="20"/>
        </w:rPr>
        <w:t>Звуковая карта, акустическая система или наушники.</w:t>
      </w:r>
    </w:p>
    <w:p w:rsidR="00AD432F" w:rsidRDefault="00AD432F" w:rsidP="00AD432F">
      <w:pPr>
        <w:pStyle w:val="a7"/>
        <w:spacing w:line="240" w:lineRule="auto"/>
        <w:jc w:val="both"/>
        <w:rPr>
          <w:sz w:val="20"/>
          <w:szCs w:val="20"/>
          <w:u w:val="single"/>
        </w:rPr>
      </w:pPr>
    </w:p>
    <w:p w:rsidR="00AD432F" w:rsidRPr="007B4311" w:rsidRDefault="00AD432F" w:rsidP="00AD432F">
      <w:pPr>
        <w:pStyle w:val="a7"/>
        <w:spacing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  <w:u w:val="single"/>
        </w:rPr>
        <w:t>Требования к Интернет-каналу</w:t>
      </w:r>
      <w:r w:rsidRPr="007B4311">
        <w:rPr>
          <w:sz w:val="20"/>
          <w:szCs w:val="20"/>
        </w:rPr>
        <w:t>: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945"/>
        </w:tabs>
        <w:spacing w:after="160"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</w:rPr>
        <w:t>скорость интернет-соединения от 5 Мбит/с.</w:t>
      </w:r>
    </w:p>
    <w:p w:rsidR="00AD432F" w:rsidRPr="007B4311" w:rsidRDefault="00AD432F" w:rsidP="00AD432F">
      <w:pPr>
        <w:pStyle w:val="a7"/>
        <w:spacing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  <w:u w:val="single"/>
        </w:rPr>
        <w:t>Программное обеспечение:</w:t>
      </w:r>
    </w:p>
    <w:p w:rsidR="00AD432F" w:rsidRPr="007B4311" w:rsidRDefault="00AD432F" w:rsidP="00AD432F">
      <w:pPr>
        <w:pStyle w:val="a7"/>
        <w:spacing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</w:rPr>
        <w:t>Для просмотра учебных материалов необходимо наличие установленных на компьютере программ: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945"/>
        </w:tabs>
        <w:spacing w:line="240" w:lineRule="auto"/>
        <w:rPr>
          <w:sz w:val="20"/>
          <w:szCs w:val="20"/>
        </w:rPr>
      </w:pPr>
      <w:r w:rsidRPr="007B4311">
        <w:rPr>
          <w:sz w:val="20"/>
          <w:szCs w:val="20"/>
        </w:rPr>
        <w:lastRenderedPageBreak/>
        <w:t>Операционная система: Windows 7 и выше, Mac OS 10.9.x и выше, Linux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950"/>
        </w:tabs>
        <w:spacing w:line="240" w:lineRule="auto"/>
        <w:rPr>
          <w:sz w:val="20"/>
          <w:szCs w:val="20"/>
          <w:lang w:val="en-US"/>
        </w:rPr>
      </w:pPr>
      <w:r w:rsidRPr="007B4311">
        <w:rPr>
          <w:sz w:val="20"/>
          <w:szCs w:val="20"/>
          <w:lang w:val="en-US"/>
        </w:rPr>
        <w:t xml:space="preserve">Microsoft Office 2003, 2007 (Word, Excel, Power Point) </w:t>
      </w:r>
      <w:r w:rsidRPr="007B4311">
        <w:rPr>
          <w:sz w:val="20"/>
          <w:szCs w:val="20"/>
        </w:rPr>
        <w:t>и</w:t>
      </w:r>
      <w:r w:rsidRPr="007B4311">
        <w:rPr>
          <w:sz w:val="20"/>
          <w:szCs w:val="20"/>
          <w:lang w:val="en-US"/>
        </w:rPr>
        <w:t xml:space="preserve"> </w:t>
      </w:r>
      <w:r w:rsidRPr="007B4311">
        <w:rPr>
          <w:sz w:val="20"/>
          <w:szCs w:val="20"/>
        </w:rPr>
        <w:t>выше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945"/>
        </w:tabs>
        <w:spacing w:after="160" w:line="240" w:lineRule="auto"/>
        <w:rPr>
          <w:sz w:val="20"/>
          <w:szCs w:val="20"/>
        </w:rPr>
      </w:pPr>
      <w:r w:rsidRPr="007B4311">
        <w:rPr>
          <w:sz w:val="20"/>
          <w:szCs w:val="20"/>
        </w:rPr>
        <w:t>Adobe Acrobat Reader 5.0 и выше</w:t>
      </w:r>
    </w:p>
    <w:p w:rsidR="00AD432F" w:rsidRPr="007B4311" w:rsidRDefault="00AD432F" w:rsidP="00AD432F">
      <w:pPr>
        <w:pStyle w:val="a7"/>
        <w:numPr>
          <w:ilvl w:val="0"/>
          <w:numId w:val="15"/>
        </w:numPr>
        <w:tabs>
          <w:tab w:val="left" w:pos="1037"/>
        </w:tabs>
        <w:jc w:val="both"/>
      </w:pPr>
      <w:r w:rsidRPr="007B4311">
        <w:rPr>
          <w:b/>
          <w:bCs/>
          <w:sz w:val="20"/>
          <w:szCs w:val="20"/>
        </w:rPr>
        <w:t xml:space="preserve">Для работы с сервисом необходимо наличие актуальной версии браузера: Google, Mozilla Firefox, Яндекс, </w:t>
      </w:r>
      <w:r w:rsidRPr="007B4311">
        <w:rPr>
          <w:b/>
          <w:bCs/>
          <w:sz w:val="20"/>
          <w:szCs w:val="20"/>
          <w:lang w:val="en-US"/>
        </w:rPr>
        <w:t>Opera</w:t>
      </w:r>
      <w:r w:rsidRPr="007B4311">
        <w:rPr>
          <w:b/>
          <w:bCs/>
          <w:sz w:val="20"/>
          <w:szCs w:val="20"/>
        </w:rPr>
        <w:t xml:space="preserve"> и другие.</w:t>
      </w:r>
    </w:p>
    <w:p w:rsidR="00B17659" w:rsidRDefault="00B17659" w:rsidP="00B17659">
      <w:pPr>
        <w:pStyle w:val="a7"/>
        <w:numPr>
          <w:ilvl w:val="0"/>
          <w:numId w:val="15"/>
        </w:numPr>
        <w:tabs>
          <w:tab w:val="left" w:pos="1037"/>
        </w:tabs>
        <w:jc w:val="both"/>
      </w:pPr>
      <w:r>
        <w:t>имеет в наличии зарегистрированный электронный адрес почтового ящика в сети Интернет со своим личным ником и своевременно проверяет почтовый ящик на наличие новой актуальной информации, высланной Исполнителем. На электронный адрес Заказчика, указанный в договоре, будут поступать от Исполнителя информационные письма с логином/ паролем для входа в Систему дистанционного обучения (СДО), письма с инструкциями по организации процесса обучения в СДО, письма с рекомендациями и т.п.</w:t>
      </w:r>
    </w:p>
    <w:p w:rsidR="00B17659" w:rsidRDefault="00B17659" w:rsidP="00AD432F">
      <w:pPr>
        <w:pStyle w:val="a7"/>
        <w:numPr>
          <w:ilvl w:val="0"/>
          <w:numId w:val="16"/>
        </w:numPr>
        <w:tabs>
          <w:tab w:val="left" w:pos="1421"/>
        </w:tabs>
        <w:ind w:firstLine="680"/>
        <w:jc w:val="both"/>
      </w:pPr>
      <w:r>
        <w:t xml:space="preserve">Лично пройти обучение в системе дистанционного обучения по адресу </w:t>
      </w:r>
      <w:r w:rsidR="00AD432F" w:rsidRPr="00AD432F">
        <w:t>https://sdo-2.spbgik.ru/mira/</w:t>
      </w:r>
      <w:bookmarkStart w:id="27" w:name="_GoBack"/>
      <w:bookmarkEnd w:id="27"/>
      <w:r w:rsidRPr="00347112">
        <w:rPr>
          <w:color w:val="FF0000"/>
        </w:rPr>
        <w:t>.</w:t>
      </w:r>
      <w:r>
        <w:t xml:space="preserve"> Доступ Заказчика к учебным, методическим и иным материалам, необходимым для образовательного процесса, электронным формам составления документов и обмена ими, информации о процессе обучения и иной информации, предоставляемой Исполнителем, осуществляется через Личный кабинет. Доступ к Личному кабинету является персональным и не передается третьим лицам. Исполнитель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авторизационных (учетных) данных.</w:t>
      </w:r>
    </w:p>
    <w:p w:rsidR="00B17659" w:rsidRDefault="00B17659" w:rsidP="00D4353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92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113DF8" w:rsidRPr="00057EA3" w:rsidRDefault="008F7349" w:rsidP="00057EA3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ОПЛАТА УСЛУГ</w:t>
      </w:r>
    </w:p>
    <w:p w:rsidR="00113DF8" w:rsidRDefault="0035338E" w:rsidP="0035338E">
      <w:pPr>
        <w:widowControl w:val="0"/>
        <w:shd w:val="clear" w:color="auto" w:fill="FFFFFF"/>
        <w:tabs>
          <w:tab w:val="left" w:pos="82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4.1.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по настояще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у составляет </w:t>
      </w:r>
      <w:r w:rsidR="00311D0C">
        <w:rPr>
          <w:rFonts w:ascii="Times New Roman" w:eastAsia="Times New Roman" w:hAnsi="Times New Roman" w:cs="Times New Roman"/>
          <w:b/>
          <w:lang w:eastAsia="ru-RU"/>
        </w:rPr>
        <w:t>20500</w:t>
      </w:r>
      <w:r w:rsidR="00113DF8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11D0C">
        <w:rPr>
          <w:rFonts w:ascii="Times New Roman" w:eastAsia="Times New Roman" w:hAnsi="Times New Roman" w:cs="Times New Roman"/>
          <w:b/>
          <w:bCs/>
          <w:iCs/>
          <w:lang w:eastAsia="ru-RU"/>
        </w:rPr>
        <w:t>двадцать тысяч пятьсот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 xml:space="preserve">) </w:t>
      </w:r>
      <w:r w:rsidR="00113DF8" w:rsidRPr="00222C80">
        <w:rPr>
          <w:rFonts w:ascii="Times New Roman" w:eastAsia="Times New Roman" w:hAnsi="Times New Roman" w:cs="Times New Roman"/>
          <w:b/>
          <w:bCs/>
          <w:iCs/>
          <w:lang w:eastAsia="ru-RU"/>
        </w:rPr>
        <w:t>рублей</w:t>
      </w:r>
      <w:r w:rsidR="00E32A83">
        <w:rPr>
          <w:rFonts w:ascii="Times New Roman" w:eastAsia="Times New Roman" w:hAnsi="Times New Roman" w:cs="Times New Roman"/>
          <w:bCs/>
          <w:iCs/>
          <w:lang w:eastAsia="ru-RU"/>
        </w:rPr>
        <w:t>, без НДС.</w:t>
      </w:r>
    </w:p>
    <w:p w:rsidR="00113DF8" w:rsidRPr="00113DF8" w:rsidRDefault="0035338E" w:rsidP="0035338E">
      <w:pPr>
        <w:widowControl w:val="0"/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4.2.</w:t>
      </w:r>
      <w:r w:rsidR="00C02594" w:rsidRPr="00C02594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Порядок и с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роки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оплаты обучения:</w:t>
      </w:r>
    </w:p>
    <w:p w:rsidR="008E6762" w:rsidRPr="008E6762" w:rsidRDefault="0035338E" w:rsidP="008E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 xml:space="preserve">           4.2.1. </w:t>
      </w:r>
      <w:r w:rsidR="009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по </w:t>
      </w:r>
      <w:r w:rsidR="0063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произво</w:t>
      </w:r>
      <w:r w:rsidR="00AC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E0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не</w:t>
      </w:r>
      <w:r w:rsidR="006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3-х рабочих дней до начала обучения</w:t>
      </w:r>
      <w:r w:rsidR="00C02594" w:rsidRPr="00C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94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счета, по окончании обучения Исполнитель выставляет Заказчику счет-фактуру и акт выполненных работ</w:t>
      </w:r>
      <w:r w:rsidR="00627B3F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DF8" w:rsidRDefault="0035338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            4.2.2.</w:t>
      </w:r>
      <w:r w:rsidR="00C02594" w:rsidRPr="00C02594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Оплата обучения производится путем безналичного перевода денежных средств 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9D1D25">
        <w:rPr>
          <w:rFonts w:ascii="Times New Roman" w:eastAsia="Times New Roman" w:hAnsi="Times New Roman" w:cs="Times New Roman"/>
          <w:lang w:eastAsia="ru-RU"/>
        </w:rPr>
        <w:t>банк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счет Исполнителя</w:t>
      </w:r>
      <w:r w:rsidR="00931C89">
        <w:rPr>
          <w:rFonts w:ascii="Times New Roman" w:eastAsia="Times New Roman" w:hAnsi="Times New Roman" w:cs="Times New Roman"/>
          <w:lang w:eastAsia="ru-RU"/>
        </w:rPr>
        <w:t>, указанный в разделе</w:t>
      </w:r>
      <w:r w:rsidR="00A823AB">
        <w:rPr>
          <w:rFonts w:ascii="Times New Roman" w:eastAsia="Times New Roman" w:hAnsi="Times New Roman" w:cs="Times New Roman"/>
          <w:lang w:eastAsia="ru-RU"/>
        </w:rPr>
        <w:t xml:space="preserve"> 8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E066A7">
        <w:rPr>
          <w:rFonts w:ascii="Times New Roman" w:eastAsia="Times New Roman" w:hAnsi="Times New Roman" w:cs="Times New Roman"/>
          <w:lang w:eastAsia="ru-RU"/>
        </w:rPr>
        <w:t>а.</w:t>
      </w:r>
    </w:p>
    <w:p w:rsidR="00057EA3" w:rsidRDefault="00057EA3" w:rsidP="00057EA3">
      <w:pPr>
        <w:pStyle w:val="1"/>
        <w:tabs>
          <w:tab w:val="left" w:pos="1138"/>
        </w:tabs>
        <w:ind w:firstLine="0"/>
        <w:jc w:val="both"/>
      </w:pPr>
      <w:r>
        <w:t xml:space="preserve">           4.2.3. Обязательства Заказчика по оплате стоимости услуг считаются исполненными с момента поступления денежных средств на расчетный счет Исполнителя, указанный в разделе 10. При не поступлении на расчетный счет Исполнителя суммы платежа Исполнитель вправе в одностороннем порядке отказаться от исполнения настоящего Договора, что влечет его прекращение.</w:t>
      </w:r>
    </w:p>
    <w:p w:rsidR="00057EA3" w:rsidRDefault="00057EA3" w:rsidP="00057EA3">
      <w:pPr>
        <w:pStyle w:val="1"/>
        <w:tabs>
          <w:tab w:val="left" w:pos="1148"/>
        </w:tabs>
        <w:ind w:firstLine="680"/>
        <w:jc w:val="both"/>
        <w:rPr>
          <w:lang w:eastAsia="ru-RU"/>
        </w:rPr>
      </w:pPr>
      <w:bookmarkStart w:id="28" w:name="bookmark63"/>
      <w:bookmarkEnd w:id="28"/>
      <w:r>
        <w:t xml:space="preserve">4.2.4. Все расходы по переводу (перечислению) денежных средств по настоящему договору несет Заказчик. </w:t>
      </w:r>
      <w:bookmarkStart w:id="29" w:name="bookmark64"/>
      <w:bookmarkEnd w:id="29"/>
      <w:r>
        <w:t>Если оплата произведена способом безналичных расчетов, не позволяющим идентифицировать Заказчика, или реквизиты платежа не позволяют идентифицировать Заказчика, Исполнитель освобождается от ответственности за исполнение обязательств в сроки, предусмотренные договором.</w:t>
      </w:r>
    </w:p>
    <w:p w:rsidR="00D4353E" w:rsidRPr="00113DF8" w:rsidRDefault="00D4353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Ответственность за неисполнение или ненадлежащее исполнение обязательств по настоящему </w:t>
      </w:r>
      <w:r w:rsidR="00630F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</w:t>
      </w:r>
    </w:p>
    <w:p w:rsidR="00F46E78" w:rsidRDefault="00F46E78" w:rsidP="00F46E78">
      <w:pPr>
        <w:pStyle w:val="1"/>
        <w:numPr>
          <w:ilvl w:val="1"/>
          <w:numId w:val="12"/>
        </w:numPr>
        <w:tabs>
          <w:tab w:val="left" w:pos="1335"/>
        </w:tabs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6E78" w:rsidRDefault="00F46E78" w:rsidP="00F46E78">
      <w:pPr>
        <w:pStyle w:val="1"/>
        <w:numPr>
          <w:ilvl w:val="1"/>
          <w:numId w:val="12"/>
        </w:numPr>
        <w:tabs>
          <w:tab w:val="left" w:pos="1335"/>
        </w:tabs>
        <w:jc w:val="both"/>
      </w:pPr>
      <w:bookmarkStart w:id="30" w:name="bookmark97"/>
      <w:bookmarkEnd w:id="30"/>
      <w:r>
        <w:t>При обнаружении недостатка образовательной услуги, в том числе оказания ее не в полном объеме, предусмотренном учебным планом, Заказчик вправе по своему выбору потребовать:</w:t>
      </w:r>
    </w:p>
    <w:p w:rsidR="00F46E78" w:rsidRDefault="00F46E78" w:rsidP="00F46E78">
      <w:pPr>
        <w:pStyle w:val="1"/>
        <w:numPr>
          <w:ilvl w:val="2"/>
          <w:numId w:val="12"/>
        </w:numPr>
        <w:tabs>
          <w:tab w:val="left" w:pos="1335"/>
        </w:tabs>
        <w:jc w:val="both"/>
      </w:pPr>
      <w:bookmarkStart w:id="31" w:name="bookmark98"/>
      <w:bookmarkEnd w:id="31"/>
      <w:r>
        <w:t>Безвозмездного оказания образовательной услуги;</w:t>
      </w:r>
    </w:p>
    <w:p w:rsidR="00F46E78" w:rsidRDefault="00F46E78" w:rsidP="00F46E78">
      <w:pPr>
        <w:pStyle w:val="1"/>
        <w:numPr>
          <w:ilvl w:val="2"/>
          <w:numId w:val="12"/>
        </w:numPr>
        <w:tabs>
          <w:tab w:val="left" w:pos="1335"/>
        </w:tabs>
        <w:jc w:val="both"/>
      </w:pPr>
      <w:bookmarkStart w:id="32" w:name="bookmark99"/>
      <w:bookmarkEnd w:id="32"/>
      <w:r>
        <w:t>Соразмерного уменьшения стоимости оказанной образовательной услуги;</w:t>
      </w:r>
    </w:p>
    <w:p w:rsidR="00F46E78" w:rsidRDefault="00F46E78" w:rsidP="00F46E78">
      <w:pPr>
        <w:pStyle w:val="1"/>
        <w:numPr>
          <w:ilvl w:val="2"/>
          <w:numId w:val="12"/>
        </w:numPr>
        <w:tabs>
          <w:tab w:val="left" w:pos="1335"/>
        </w:tabs>
        <w:jc w:val="both"/>
      </w:pPr>
      <w:bookmarkStart w:id="33" w:name="bookmark100"/>
      <w:bookmarkEnd w:id="33"/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6E78" w:rsidRDefault="00F46E78" w:rsidP="00F46E78">
      <w:pPr>
        <w:pStyle w:val="1"/>
        <w:numPr>
          <w:ilvl w:val="1"/>
          <w:numId w:val="12"/>
        </w:numPr>
        <w:tabs>
          <w:tab w:val="left" w:pos="1316"/>
        </w:tabs>
        <w:spacing w:after="240"/>
        <w:jc w:val="both"/>
      </w:pPr>
      <w:bookmarkStart w:id="34" w:name="bookmark101"/>
      <w:bookmarkEnd w:id="34"/>
      <w:r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F7349" w:rsidRPr="00113DF8" w:rsidRDefault="008F7349" w:rsidP="00D1168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349" w:rsidRDefault="008F7349" w:rsidP="008F7349">
      <w:pPr>
        <w:pStyle w:val="11"/>
        <w:keepNext/>
        <w:keepLines/>
        <w:numPr>
          <w:ilvl w:val="0"/>
          <w:numId w:val="12"/>
        </w:numPr>
        <w:tabs>
          <w:tab w:val="left" w:pos="746"/>
        </w:tabs>
      </w:pPr>
      <w:bookmarkStart w:id="35" w:name="bookmark73"/>
      <w:bookmarkStart w:id="36" w:name="bookmark74"/>
      <w:bookmarkStart w:id="37" w:name="bookmark76"/>
      <w:r>
        <w:t>ИЗМЕНЕНИЕ, ПРЕКРАЩЕНИЕ, СРОК ДЕЙСТВИЯ ДОГОВОРА</w:t>
      </w:r>
      <w:bookmarkEnd w:id="35"/>
      <w:bookmarkEnd w:id="36"/>
      <w:bookmarkEnd w:id="37"/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38" w:name="bookmark77"/>
      <w:bookmarkEnd w:id="38"/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 Любые изменения и дополнения к настоящему договору действительны при условии, если они совершены в письменной форме и подписаны Сторонами. Все приложения и Дополнительные соглашения являются неотъемлемой частью Договора и вступают в силу с момента их подписания.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39" w:name="bookmark78"/>
      <w:bookmarkEnd w:id="39"/>
      <w:r>
        <w:lastRenderedPageBreak/>
        <w:t>Настоящий Договор может быть расторгнут по соглашению Сторон.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40" w:name="bookmark79"/>
      <w:bookmarkEnd w:id="40"/>
      <w:r>
        <w:t>Настоящий Договор может быть расторгнут по инициативе Исполнителя в одностороннем порядке в случаях:</w:t>
      </w:r>
    </w:p>
    <w:p w:rsidR="008F7349" w:rsidRDefault="008F7349" w:rsidP="008F7349">
      <w:pPr>
        <w:pStyle w:val="1"/>
        <w:numPr>
          <w:ilvl w:val="0"/>
          <w:numId w:val="18"/>
        </w:numPr>
        <w:tabs>
          <w:tab w:val="left" w:pos="878"/>
        </w:tabs>
        <w:ind w:firstLine="680"/>
        <w:jc w:val="both"/>
      </w:pPr>
      <w:bookmarkStart w:id="41" w:name="bookmark80"/>
      <w:bookmarkEnd w:id="41"/>
      <w:r>
        <w:t>просрочки оплаты стоимости платных образовательных услуг,</w:t>
      </w:r>
    </w:p>
    <w:p w:rsidR="008F7349" w:rsidRDefault="008F7349" w:rsidP="008F7349">
      <w:pPr>
        <w:pStyle w:val="1"/>
        <w:numPr>
          <w:ilvl w:val="0"/>
          <w:numId w:val="18"/>
        </w:numPr>
        <w:tabs>
          <w:tab w:val="left" w:pos="994"/>
        </w:tabs>
        <w:ind w:firstLine="680"/>
        <w:jc w:val="both"/>
      </w:pPr>
      <w:bookmarkStart w:id="42" w:name="bookmark81"/>
      <w:bookmarkEnd w:id="42"/>
      <w:r>
        <w:t>невозможности надлежащего исполнения обязательства по оказанию платных образовательных услуг вследствие действий (бездействия) Заказчика и иных случаях, предусмотренных действующим законодательством РФ,</w:t>
      </w:r>
    </w:p>
    <w:p w:rsidR="008F7349" w:rsidRDefault="008F7349" w:rsidP="008F7349">
      <w:pPr>
        <w:pStyle w:val="1"/>
        <w:numPr>
          <w:ilvl w:val="0"/>
          <w:numId w:val="18"/>
        </w:numPr>
        <w:tabs>
          <w:tab w:val="left" w:pos="879"/>
        </w:tabs>
        <w:ind w:firstLine="680"/>
        <w:jc w:val="both"/>
      </w:pPr>
      <w:bookmarkStart w:id="43" w:name="bookmark82"/>
      <w:bookmarkEnd w:id="43"/>
      <w:r>
        <w:t>невыполнения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 Денежные средства, перечисленные Заказчиком в счет оплаты услуг по Договору, в данном случае возврату не подлежат.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44" w:name="bookmark83"/>
      <w:bookmarkEnd w:id="44"/>
      <w:r>
        <w:t>Заказчик имеет право расторгнуть настоящий Договор в любое время, после уведомления Исполнителя не позднее, чем за 10 дней до предполагаемой даты расторжения настоящего Договора при условии оплаты Исполнителю фактически понесенных им расходов.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spacing w:after="240"/>
        <w:ind w:left="0" w:firstLine="680"/>
        <w:jc w:val="both"/>
      </w:pPr>
      <w:bookmarkStart w:id="45" w:name="bookmark84"/>
      <w:bookmarkEnd w:id="45"/>
      <w:r>
        <w:t>Настоящий договор вступает в силу с момента его заключения Сторонами и действует до полного исполнения сторонами своих обязательств.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8F7349" w:rsidP="00D1168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 И ДРУГИЕ УСЛОВИЯ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8F7349">
        <w:rPr>
          <w:rFonts w:ascii="Times New Roman" w:eastAsia="Times New Roman" w:hAnsi="Times New Roman" w:cs="Times New Roman"/>
          <w:lang w:eastAsia="ru-RU"/>
        </w:rPr>
        <w:t>Договор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подписания Сторонами и действует до</w:t>
      </w:r>
      <w:r w:rsidR="00EB69BA">
        <w:rPr>
          <w:rFonts w:ascii="Times New Roman" w:eastAsia="Times New Roman" w:hAnsi="Times New Roman" w:cs="Times New Roman"/>
          <w:lang w:eastAsia="ru-RU"/>
        </w:rPr>
        <w:t xml:space="preserve"> полного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исполнения Сторонами обязательств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Отношения Сторон, не урегулированные настоящим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ом, регламентируются внутренними локальными нормативно-правовыми актами Исполнителя и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Неурегулированные споры и разногласия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разрешаются путём переговоров.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невозможности разрешения споров и разногласий путем переговоров они подлежат рассмотрению в суде по месту нахождения Исполнителя.</w:t>
      </w:r>
    </w:p>
    <w:p w:rsidR="00113DF8" w:rsidRPr="00113DF8" w:rsidRDefault="001C601E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lang w:eastAsia="ru-RU"/>
        </w:rPr>
        <w:t xml:space="preserve"> в трех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6E9" w:rsidRPr="00AE7C0C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C0C">
        <w:rPr>
          <w:rFonts w:ascii="Times New Roman" w:eastAsia="Times New Roman" w:hAnsi="Times New Roman" w:cs="Times New Roman"/>
          <w:b/>
          <w:lang w:eastAsia="ru-RU"/>
        </w:rPr>
        <w:t>8. Адреса и подписи сторон</w:t>
      </w:r>
    </w:p>
    <w:p w:rsidR="004726E9" w:rsidRPr="004726E9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726E9" w:rsidRPr="004726E9" w:rsidTr="00AE7C0C">
        <w:tc>
          <w:tcPr>
            <w:tcW w:w="3510" w:type="dxa"/>
            <w:shd w:val="clear" w:color="auto" w:fill="auto"/>
          </w:tcPr>
          <w:p w:rsid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бюджетное образовательное учреждение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высшего образования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«Санкт – Петербургский государственный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культуры»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191186, г. Санкт – Петербург, Дворцовая наб., д.2  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1027809226610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7825011824 КПП 784101001</w:t>
            </w:r>
          </w:p>
          <w:p w:rsidR="00F765FE" w:rsidRPr="004726E9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Суздальский филиал 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601293, Владимирская обл., г. Суздаль,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106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8(49231)2-12-09</w:t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sfspbguki</w:t>
              </w:r>
              <w:r w:rsidRPr="003B14F2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</w:rPr>
                <w:t>@</w:t>
              </w:r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mail</w:t>
              </w:r>
              <w:r w:rsidRPr="003B14F2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</w:rPr>
                <w:t>.</w:t>
              </w:r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7825011824 </w:t>
            </w: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331043001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УФК по Владимирской области (Суздальский  филиалСПбГИК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л\с 20286Ш74260)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Владимир  г. Владимир 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 40501810400082000001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041708001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17654101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Суздальского филиала</w:t>
            </w:r>
          </w:p>
          <w:p w:rsid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СПбГИК</w:t>
            </w:r>
          </w:p>
          <w:p w:rsid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6E9" w:rsidRPr="00EB69BA" w:rsidRDefault="003B14F2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    </w:t>
            </w:r>
            <w:r w:rsidR="004726E9"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Виткина</w:t>
            </w:r>
          </w:p>
          <w:p w:rsidR="004726E9" w:rsidRP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4726E9" w:rsidRPr="00AE7C0C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D75D17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Pr="00EB69BA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BA" w:rsidRPr="00EB69BA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Дире</w:t>
            </w:r>
            <w:r w:rsidR="00AE7C0C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ктор:              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7BC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D75D17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441C4">
              <w:rPr>
                <w:rFonts w:ascii="Times New Roman" w:hAnsi="Times New Roman" w:cs="Times New Roman"/>
                <w:sz w:val="16"/>
                <w:szCs w:val="16"/>
              </w:rPr>
              <w:t>/______________/</w:t>
            </w:r>
            <w:r w:rsidR="003B1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1577BC" w:rsidRPr="00D75D17" w:rsidRDefault="001577BC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D75D17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  <w:p w:rsidR="007E3B3F" w:rsidRDefault="003B14F2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</w:t>
            </w:r>
          </w:p>
          <w:p w:rsidR="004726E9" w:rsidRPr="004726E9" w:rsidRDefault="004726E9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Фамилия,имя,отчество</w:t>
            </w:r>
          </w:p>
          <w:p w:rsidR="004726E9" w:rsidRPr="007E3B3F" w:rsidRDefault="004726E9" w:rsidP="0047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  <w:r w:rsidRPr="007E3B3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дата рождения</w:t>
            </w: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652F7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</w:t>
            </w:r>
            <w:r w:rsidR="003B14F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3B14F2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3B14F2" w:rsidRPr="00652F7F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адрес места жительства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_______________________________________________</w:t>
            </w:r>
          </w:p>
          <w:p w:rsidR="00995D9D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7E3B3F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  <w:r w:rsidR="004726E9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7C050A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4726E9" w:rsidRPr="0059087F" w:rsidRDefault="004726E9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паспорт: серия,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номер,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когда и кем выдан</w:t>
            </w: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4726E9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7E3B3F" w:rsidRPr="004726E9" w:rsidRDefault="007E3B3F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 банковские реквизиты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6682A" w:rsidRDefault="0056682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0073BF" w:rsidRPr="000073BF" w:rsidRDefault="000073BF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lastRenderedPageBreak/>
        <w:t xml:space="preserve">К </w:t>
      </w:r>
      <w:r w:rsidR="008F7349">
        <w:rPr>
          <w:rFonts w:ascii="Times New Roman" w:eastAsia="Times New Roman" w:hAnsi="Times New Roman" w:cs="Times New Roman"/>
          <w:lang w:eastAsia="ru-RU"/>
        </w:rPr>
        <w:t>договору</w:t>
      </w:r>
      <w:r w:rsidRPr="000073BF">
        <w:rPr>
          <w:rFonts w:ascii="Times New Roman" w:eastAsia="Times New Roman" w:hAnsi="Times New Roman" w:cs="Times New Roman"/>
          <w:lang w:eastAsia="ru-RU"/>
        </w:rPr>
        <w:t xml:space="preserve"> № ________________ от _________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3BF">
        <w:rPr>
          <w:rFonts w:ascii="Times New Roman" w:eastAsia="Times New Roman" w:hAnsi="Times New Roman" w:cs="Times New Roman"/>
          <w:b/>
          <w:lang w:eastAsia="ru-RU"/>
        </w:rPr>
        <w:t>Дополнительные образовательные услуги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2803"/>
        <w:gridCol w:w="2694"/>
        <w:gridCol w:w="992"/>
        <w:gridCol w:w="2835"/>
      </w:tblGrid>
      <w:tr w:rsidR="00776A32" w:rsidRPr="000073BF" w:rsidTr="00D4353E">
        <w:trPr>
          <w:trHeight w:val="34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76A32" w:rsidRPr="000073BF" w:rsidRDefault="00803D1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дополнительных </w:t>
            </w:r>
            <w:r w:rsidR="00776A32"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услуг</w:t>
            </w: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(предмет)</w:t>
            </w:r>
          </w:p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76A32" w:rsidRPr="000073BF" w:rsidTr="00D4353E">
        <w:trPr>
          <w:trHeight w:val="538"/>
          <w:jc w:val="center"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803" w:type="dxa"/>
            <w:vMerge/>
          </w:tcPr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76A32" w:rsidRPr="000073BF" w:rsidRDefault="00776A32" w:rsidP="0000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76A32" w:rsidRPr="000073BF" w:rsidTr="00D4353E">
        <w:trPr>
          <w:trHeight w:val="27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E96DF4" w:rsidP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п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направлению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EA3" w:rsidRDefault="00803D1D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96D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6A32" w:rsidRPr="00057EA3" w:rsidRDefault="00E96DF4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EA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7EA3" w:rsidRPr="00057EA3">
              <w:rPr>
                <w:rFonts w:ascii="Times New Roman" w:eastAsia="Times New Roman" w:hAnsi="Times New Roman" w:cs="Times New Roman"/>
                <w:lang w:eastAsia="ru-RU"/>
              </w:rPr>
              <w:t>заочная с применением электронного обучения и дистанционных образовательных технологий</w:t>
            </w:r>
            <w:r w:rsidRPr="00057E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E" w:rsidRDefault="00E96DF4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D4353E" w:rsidRDefault="00D4353E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tbl>
      <w:tblPr>
        <w:tblW w:w="10235" w:type="dxa"/>
        <w:jc w:val="center"/>
        <w:tblLook w:val="00A0" w:firstRow="1" w:lastRow="0" w:firstColumn="1" w:lastColumn="0" w:noHBand="0" w:noVBand="0"/>
      </w:tblPr>
      <w:tblGrid>
        <w:gridCol w:w="3417"/>
        <w:gridCol w:w="3827"/>
        <w:gridCol w:w="2991"/>
      </w:tblGrid>
      <w:tr w:rsidR="00D75D17" w:rsidRPr="00D11687" w:rsidTr="00D4353E">
        <w:trPr>
          <w:trHeight w:val="1782"/>
          <w:jc w:val="center"/>
        </w:trPr>
        <w:tc>
          <w:tcPr>
            <w:tcW w:w="3417" w:type="dxa"/>
          </w:tcPr>
          <w:p w:rsidR="00D4353E" w:rsidRDefault="00D4353E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0073BF" w:rsidRPr="00D4353E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Директор</w:t>
            </w:r>
            <w:r w:rsidR="00D4353E"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Суздальского филиала СПбГИК</w:t>
            </w: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</w:t>
            </w: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</w:t>
            </w:r>
            <w:r>
              <w:rPr>
                <w:rFonts w:ascii="Times New Roman" w:hAnsi="Times New Roman" w:cs="Times New Roman"/>
                <w:spacing w:val="4"/>
              </w:rPr>
              <w:t>__</w:t>
            </w:r>
            <w:r w:rsidRPr="00D11687">
              <w:rPr>
                <w:rFonts w:ascii="Times New Roman" w:hAnsi="Times New Roman" w:cs="Times New Roman"/>
                <w:spacing w:val="4"/>
              </w:rPr>
              <w:t>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(подпись)   </w:t>
            </w:r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м.п.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:rsidR="000073BF" w:rsidRPr="00D1168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</w:t>
            </w: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</w:t>
            </w:r>
            <w:r w:rsidR="00995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73BF" w:rsidRPr="00FA530B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Заказчика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991" w:type="dxa"/>
          </w:tcPr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</w:t>
            </w:r>
            <w:r w:rsidR="00995D9D">
              <w:rPr>
                <w:rFonts w:ascii="Times New Roman" w:hAnsi="Times New Roman" w:cs="Times New Roman"/>
                <w:bCs/>
                <w:spacing w:val="-1"/>
              </w:rPr>
              <w:t>______________</w:t>
            </w:r>
          </w:p>
          <w:p w:rsidR="000073BF" w:rsidRP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Потребителя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>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113DF8" w:rsidRDefault="000073BF" w:rsidP="000073BF">
      <w:pPr>
        <w:spacing w:after="0"/>
        <w:jc w:val="center"/>
        <w:rPr>
          <w:sz w:val="24"/>
          <w:szCs w:val="24"/>
        </w:rPr>
      </w:pPr>
    </w:p>
    <w:sectPr w:rsidR="000073BF" w:rsidRPr="00113DF8" w:rsidSect="003B14F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3F" w:rsidRDefault="00F8763F" w:rsidP="00B17659">
      <w:pPr>
        <w:spacing w:after="0" w:line="240" w:lineRule="auto"/>
      </w:pPr>
      <w:r>
        <w:separator/>
      </w:r>
    </w:p>
  </w:endnote>
  <w:endnote w:type="continuationSeparator" w:id="0">
    <w:p w:rsidR="00F8763F" w:rsidRDefault="00F8763F" w:rsidP="00B1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3F" w:rsidRDefault="00F8763F" w:rsidP="00B17659">
      <w:pPr>
        <w:spacing w:after="0" w:line="240" w:lineRule="auto"/>
      </w:pPr>
      <w:r>
        <w:separator/>
      </w:r>
    </w:p>
  </w:footnote>
  <w:footnote w:type="continuationSeparator" w:id="0">
    <w:p w:rsidR="00F8763F" w:rsidRDefault="00F8763F" w:rsidP="00B1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EB9"/>
    <w:multiLevelType w:val="multilevel"/>
    <w:tmpl w:val="0FC0AC2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008A682E"/>
    <w:multiLevelType w:val="singleLevel"/>
    <w:tmpl w:val="68D2C5F6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C4F1C"/>
    <w:multiLevelType w:val="multilevel"/>
    <w:tmpl w:val="9280E628"/>
    <w:lvl w:ilvl="0">
      <w:start w:val="1"/>
      <w:numFmt w:val="decimal"/>
      <w:lvlText w:val="2.3.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16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59607C7"/>
    <w:multiLevelType w:val="multilevel"/>
    <w:tmpl w:val="353EE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D96F7B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 w15:restartNumberingAfterBreak="0">
    <w:nsid w:val="17DD24FB"/>
    <w:multiLevelType w:val="singleLevel"/>
    <w:tmpl w:val="F8E4C50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sz w:val="24"/>
        <w:szCs w:val="16"/>
      </w:rPr>
    </w:lvl>
  </w:abstractNum>
  <w:abstractNum w:abstractNumId="6" w15:restartNumberingAfterBreak="0">
    <w:nsid w:val="29FC735C"/>
    <w:multiLevelType w:val="singleLevel"/>
    <w:tmpl w:val="ACCA76D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EAF3EEA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33CB315E"/>
    <w:multiLevelType w:val="hybridMultilevel"/>
    <w:tmpl w:val="4A0C40B4"/>
    <w:lvl w:ilvl="0" w:tplc="37AE89CE">
      <w:start w:val="1"/>
      <w:numFmt w:val="decimal"/>
      <w:lvlText w:val="3.3.%1."/>
      <w:lvlJc w:val="left"/>
      <w:pPr>
        <w:ind w:left="12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9" w15:restartNumberingAfterBreak="0">
    <w:nsid w:val="36E65D53"/>
    <w:multiLevelType w:val="multilevel"/>
    <w:tmpl w:val="0E320416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F4C64"/>
    <w:multiLevelType w:val="multilevel"/>
    <w:tmpl w:val="9B14CA00"/>
    <w:lvl w:ilvl="0">
      <w:start w:val="5"/>
      <w:numFmt w:val="decimal"/>
      <w:lvlText w:val="%1."/>
      <w:lvlJc w:val="left"/>
      <w:pPr>
        <w:ind w:left="1675" w:hanging="540"/>
      </w:pPr>
      <w:rPr>
        <w:rFonts w:cs="Times New Roman" w:hint="default"/>
        <w:b/>
        <w:sz w:val="24"/>
        <w:szCs w:val="16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 w15:restartNumberingAfterBreak="0">
    <w:nsid w:val="48603CCC"/>
    <w:multiLevelType w:val="multilevel"/>
    <w:tmpl w:val="19D45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1E1F25"/>
    <w:multiLevelType w:val="singleLevel"/>
    <w:tmpl w:val="47C4C1F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  <w:sz w:val="24"/>
        <w:szCs w:val="16"/>
      </w:rPr>
    </w:lvl>
  </w:abstractNum>
  <w:abstractNum w:abstractNumId="13" w15:restartNumberingAfterBreak="0">
    <w:nsid w:val="5F162834"/>
    <w:multiLevelType w:val="multilevel"/>
    <w:tmpl w:val="6D4EBF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4" w15:restartNumberingAfterBreak="0">
    <w:nsid w:val="69220E6E"/>
    <w:multiLevelType w:val="multilevel"/>
    <w:tmpl w:val="4E7E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6DC3290A"/>
    <w:multiLevelType w:val="multilevel"/>
    <w:tmpl w:val="11507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13ED0"/>
    <w:multiLevelType w:val="hybridMultilevel"/>
    <w:tmpl w:val="77D2303E"/>
    <w:lvl w:ilvl="0" w:tplc="68D2C5F6">
      <w:start w:val="1"/>
      <w:numFmt w:val="decimal"/>
      <w:lvlText w:val="2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826A8A0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</w:rPr>
    </w:lvl>
    <w:lvl w:ilvl="2" w:tplc="31B42A52">
      <w:start w:val="1"/>
      <w:numFmt w:val="decimal"/>
      <w:lvlText w:val="2.1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16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7DB274E2"/>
    <w:multiLevelType w:val="multilevel"/>
    <w:tmpl w:val="C600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8"/>
    <w:rsid w:val="000073BF"/>
    <w:rsid w:val="00017BC0"/>
    <w:rsid w:val="00056259"/>
    <w:rsid w:val="00057EA3"/>
    <w:rsid w:val="00096E32"/>
    <w:rsid w:val="000B3756"/>
    <w:rsid w:val="00113DF8"/>
    <w:rsid w:val="001577BC"/>
    <w:rsid w:val="001A642D"/>
    <w:rsid w:val="001A7856"/>
    <w:rsid w:val="001C601E"/>
    <w:rsid w:val="001D04D2"/>
    <w:rsid w:val="00222C80"/>
    <w:rsid w:val="002252C5"/>
    <w:rsid w:val="00233998"/>
    <w:rsid w:val="00291D97"/>
    <w:rsid w:val="00311D0C"/>
    <w:rsid w:val="00347112"/>
    <w:rsid w:val="0035338E"/>
    <w:rsid w:val="003563CB"/>
    <w:rsid w:val="003A2006"/>
    <w:rsid w:val="003B14F2"/>
    <w:rsid w:val="003D5CE2"/>
    <w:rsid w:val="003E17F5"/>
    <w:rsid w:val="004013D9"/>
    <w:rsid w:val="00415DCC"/>
    <w:rsid w:val="00432F61"/>
    <w:rsid w:val="004726E9"/>
    <w:rsid w:val="004F15B3"/>
    <w:rsid w:val="0056682A"/>
    <w:rsid w:val="0059087F"/>
    <w:rsid w:val="00627B3F"/>
    <w:rsid w:val="00630F8B"/>
    <w:rsid w:val="006406BC"/>
    <w:rsid w:val="00652F7F"/>
    <w:rsid w:val="0068695B"/>
    <w:rsid w:val="00692CA2"/>
    <w:rsid w:val="006A5266"/>
    <w:rsid w:val="00724B53"/>
    <w:rsid w:val="0073147A"/>
    <w:rsid w:val="00776A32"/>
    <w:rsid w:val="007829A6"/>
    <w:rsid w:val="007C050A"/>
    <w:rsid w:val="007C3E90"/>
    <w:rsid w:val="007E3B3F"/>
    <w:rsid w:val="007F2EF7"/>
    <w:rsid w:val="007F462E"/>
    <w:rsid w:val="00803D1D"/>
    <w:rsid w:val="008222B8"/>
    <w:rsid w:val="008441C4"/>
    <w:rsid w:val="0087718B"/>
    <w:rsid w:val="008A62B2"/>
    <w:rsid w:val="008C5F40"/>
    <w:rsid w:val="008D2FB0"/>
    <w:rsid w:val="008E4CF5"/>
    <w:rsid w:val="008E6762"/>
    <w:rsid w:val="008F7349"/>
    <w:rsid w:val="009154F3"/>
    <w:rsid w:val="0092185C"/>
    <w:rsid w:val="00931C89"/>
    <w:rsid w:val="00944D81"/>
    <w:rsid w:val="00995D9D"/>
    <w:rsid w:val="009D1D25"/>
    <w:rsid w:val="00A25648"/>
    <w:rsid w:val="00A823AB"/>
    <w:rsid w:val="00AA730F"/>
    <w:rsid w:val="00AC017C"/>
    <w:rsid w:val="00AD432F"/>
    <w:rsid w:val="00AE085A"/>
    <w:rsid w:val="00AE7C0C"/>
    <w:rsid w:val="00B17659"/>
    <w:rsid w:val="00BE7081"/>
    <w:rsid w:val="00C02594"/>
    <w:rsid w:val="00C228B3"/>
    <w:rsid w:val="00C6324F"/>
    <w:rsid w:val="00C644FC"/>
    <w:rsid w:val="00C733BA"/>
    <w:rsid w:val="00C9743A"/>
    <w:rsid w:val="00CB67E0"/>
    <w:rsid w:val="00CD0AA1"/>
    <w:rsid w:val="00D11687"/>
    <w:rsid w:val="00D42224"/>
    <w:rsid w:val="00D4353E"/>
    <w:rsid w:val="00D75D17"/>
    <w:rsid w:val="00E0239B"/>
    <w:rsid w:val="00E066A7"/>
    <w:rsid w:val="00E20473"/>
    <w:rsid w:val="00E32A83"/>
    <w:rsid w:val="00E67AA0"/>
    <w:rsid w:val="00E96DF4"/>
    <w:rsid w:val="00EB2250"/>
    <w:rsid w:val="00EB69BA"/>
    <w:rsid w:val="00ED2D6B"/>
    <w:rsid w:val="00EE0E0E"/>
    <w:rsid w:val="00EF0BE6"/>
    <w:rsid w:val="00F0204F"/>
    <w:rsid w:val="00F46E78"/>
    <w:rsid w:val="00F765FE"/>
    <w:rsid w:val="00F8763F"/>
    <w:rsid w:val="00FA0FCE"/>
    <w:rsid w:val="00FA530B"/>
    <w:rsid w:val="00FB2DBA"/>
    <w:rsid w:val="00FC07C5"/>
    <w:rsid w:val="00FE527A"/>
    <w:rsid w:val="587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EE64-A178-4C55-96FB-7426F36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47A"/>
    <w:pPr>
      <w:ind w:left="720"/>
      <w:contextualSpacing/>
    </w:pPr>
  </w:style>
  <w:style w:type="character" w:customStyle="1" w:styleId="a6">
    <w:name w:val="Сноска_"/>
    <w:basedOn w:val="a0"/>
    <w:link w:val="a7"/>
    <w:rsid w:val="00B17659"/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B17659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17659"/>
    <w:rPr>
      <w:rFonts w:ascii="Times New Roman" w:eastAsia="Times New Roman" w:hAnsi="Times New Roman" w:cs="Times New Roman"/>
      <w:b/>
      <w:bCs/>
    </w:rPr>
  </w:style>
  <w:style w:type="paragraph" w:customStyle="1" w:styleId="a7">
    <w:name w:val="Сноска"/>
    <w:basedOn w:val="a"/>
    <w:link w:val="a6"/>
    <w:rsid w:val="00B17659"/>
    <w:pPr>
      <w:widowControl w:val="0"/>
      <w:spacing w:after="0" w:line="252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B17659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17659"/>
    <w:pPr>
      <w:widowControl w:val="0"/>
      <w:spacing w:after="0" w:line="25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B17659"/>
    <w:rPr>
      <w:rFonts w:ascii="Courier New" w:eastAsia="Courier New" w:hAnsi="Courier New" w:cs="Courier New"/>
    </w:rPr>
  </w:style>
  <w:style w:type="paragraph" w:customStyle="1" w:styleId="60">
    <w:name w:val="Основной текст (6)"/>
    <w:basedOn w:val="a"/>
    <w:link w:val="6"/>
    <w:rsid w:val="00B17659"/>
    <w:pPr>
      <w:widowControl w:val="0"/>
      <w:spacing w:after="0" w:line="240" w:lineRule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spbgu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Администратор</cp:lastModifiedBy>
  <cp:revision>10</cp:revision>
  <cp:lastPrinted>2020-10-27T09:25:00Z</cp:lastPrinted>
  <dcterms:created xsi:type="dcterms:W3CDTF">2020-10-08T11:19:00Z</dcterms:created>
  <dcterms:modified xsi:type="dcterms:W3CDTF">2020-11-03T06:44:00Z</dcterms:modified>
</cp:coreProperties>
</file>